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Республики Северная Осетия-Алания от 21.06.2022 N 375-р</w:t>
              <w:br/>
              <w:t xml:space="preserve">"О плане мероприятий по реализации в 2022 - 2025 годах в Республике Северная Осетия-Алания Стратегии государственной национальной политики Российской Федерации на период до 2025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СЕВЕРНАЯ ОСЕТИЯ-АЛАНИЯ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21 июня 2022 г. N 375-р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ПЛАНЕ МЕРОПРИЯТИЙ ПО РЕАЛИЗАЦИИ В 2022 - 2025 ГОДАХ</w:t>
      </w:r>
    </w:p>
    <w:p>
      <w:pPr>
        <w:pStyle w:val="2"/>
        <w:jc w:val="center"/>
      </w:pPr>
      <w:r>
        <w:rPr>
          <w:sz w:val="20"/>
        </w:rPr>
        <w:t xml:space="preserve">В РЕСПУБЛИКЕ СЕВЕРНАЯ ОСЕТИЯ-АЛАНИЯ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НА ПЕРИОД ДО 2025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19 декабря 2012 года N 1666 "О Стратегии государственной национальной политики Российской Федерации на период до 2025 года" и </w:t>
      </w:r>
      <w:hyperlink w:history="0" r:id="rId8" w:tooltip="Распоряжение Правительства РФ от 20.12.2021 N 3718-р &lt;О плане мероприятий по реализации в 2022 - 2025 годах Стратегии государственной национальн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пункта 4</w:t>
        </w:r>
      </w:hyperlink>
      <w:r>
        <w:rPr>
          <w:sz w:val="20"/>
        </w:rPr>
        <w:t xml:space="preserve"> Распоряжения Правительства Российской Федерации от 20 декабря 2021 года N 3718-р "Об утверждении плана мероприятий по реализации в 2022 - 2025 годах Стратегии государственной политики Российской Федерации на период до 2025 года":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0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2022 - 2025 годах в Республике Северная Осетия-Алания Стратегии государственной национальной политики Российской Федерации на период до 2025 год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Республики Северная Осетия-Алания по национальной политике и внешним связям осуществлять контроль за реализацией </w:t>
      </w:r>
      <w:hyperlink w:history="0" w:anchor="P30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, утвержденного настоящим Распоряжением, с представлением докладов о ходе его выполнения в Правительство Республики Северная Осетия-Алания с 2023 года ежегодно до 30 января.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Ответственным исполнителям </w:t>
      </w:r>
      <w:hyperlink w:history="0" w:anchor="P30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ежегодно в срок до 15 декабря отчетного периода представлять в Министерство Республики Северная Осетия-Алания по национальной политике и внешним связям информацию о выполнении мероприятий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местного самоуправления в Республике Северная Осетия-Алания разработать и утвердить муниципальные планы мероприятий по реализации Стратегии государственной национальной политики Российской Федерации на период до 2025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Б.ДЖАНАЕВ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от 21 июня 2022 г. N 375-р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2022 - 2025 ГОДАХ</w:t>
      </w:r>
    </w:p>
    <w:p>
      <w:pPr>
        <w:pStyle w:val="2"/>
        <w:jc w:val="center"/>
      </w:pPr>
      <w:r>
        <w:rPr>
          <w:sz w:val="20"/>
        </w:rPr>
        <w:t xml:space="preserve">В РЕСПУБЛИКЕ СЕВЕРНАЯ ОСЕТИЯ-АЛАНИЯ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НА ПЕРИОД ДО 2025 ГОДА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2267"/>
        <w:gridCol w:w="1247"/>
        <w:gridCol w:w="2437"/>
        <w:gridCol w:w="2551"/>
        <w:gridCol w:w="2607"/>
        <w:gridCol w:w="1927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направления государственной национальной политики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Индикаторы (количественные или качественные) для контроля исполнения мероприятия</w:t>
            </w:r>
          </w:p>
        </w:tc>
      </w:tr>
      <w:tr>
        <w:tc>
          <w:tcPr>
            <w:gridSpan w:val="7"/>
            <w:tcW w:w="1360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Обеспечение равноправия граждан и реализации их конституционных прав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обращений граждан о фактах нарушений принципа равноправия граждан,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государственной и муниципальной службы, должностей в правоохранительных органах и в судебной системе, при формировании кадрового резерва на республиканском уровне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 при участии заинтересованных органов исполнительной власти Республики Северная Осетия-Алания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связям, заинтересованным органам исполнительной власти Республики Северная Осетия-Алания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равенства прав и свобод человека и гражданина,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резерва;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 мониторинг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освещения в средствах массовой информации 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 на республиканском уровне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равенства прав и свобод человека и гражданина,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резерва;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 мониторинг</w:t>
            </w:r>
          </w:p>
        </w:tc>
      </w:tr>
      <w:tr>
        <w:tc>
          <w:tcPr>
            <w:gridSpan w:val="7"/>
            <w:tcW w:w="1360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Укрепление общероссийской гражданской идентичности и единства многонационального народа Российской Федерации, обеспечение межнационального мира и согласия, гармонизации межнациональных (межэтнических) отношений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связям, Министерство образования и науки Республики Северная Осетия-Алания, Министерство культуры Республики Северная Осетия-Алания, Комитет Республики Северная Осетия-Алания по делам молодежи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связям, Министерству образования и науки Республики Северная Осетия-Алания, Министерству культуры Республики Северная Осетия-Алания, Комитету Республики Северная Осетия-Алания по делам молодежи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Международному дню родного языка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связям, Министерство образования и науки Республики Северная Осетия-Алания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связям, Министерству образования и науки Республики Северная Осетия-Алания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- не менее 3</w:t>
            </w:r>
          </w:p>
        </w:tc>
      </w:tr>
      <w:tr>
        <w:tc>
          <w:tcPr>
            <w:vMerge w:val="continue"/>
          </w:tcPr>
          <w:p/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Дню Победы советского народа в Великой Отечественной войне 1941 - 1945 годов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связям, Комитет Республики Северная Осетия-Алания по делам молодежи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связям, Комитету Республики Северная Осетия-Алания по делам молодежи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 предупреждение попыток фальсификации истории России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- не менее 5</w:t>
            </w:r>
          </w:p>
        </w:tc>
      </w:tr>
      <w:tr>
        <w:tc>
          <w:tcPr>
            <w:vMerge w:val="continue"/>
          </w:tcPr>
          <w:p/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Дню славянской письменности и культуры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связям, Министерство образования и науки Республики Северная Осетия-Алания, Министерство культуры Республики Северная Осетия-Алания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связям, Министерству образования и науки Республики Северная Осетия-Алания, Министерству культуры Республики Северная Осетия-Алания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- не менее 3</w:t>
            </w:r>
          </w:p>
        </w:tc>
      </w:tr>
      <w:tr>
        <w:tc>
          <w:tcPr>
            <w:vMerge w:val="continue"/>
          </w:tcPr>
          <w:p/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Дню России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300 человек</w:t>
            </w:r>
          </w:p>
        </w:tc>
      </w:tr>
      <w:tr>
        <w:tc>
          <w:tcPr>
            <w:vMerge w:val="continue"/>
          </w:tcPr>
          <w:p/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Международному дню коренных народов 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100 человек</w:t>
            </w:r>
          </w:p>
        </w:tc>
      </w:tr>
      <w:tr>
        <w:tc>
          <w:tcPr>
            <w:vMerge w:val="continue"/>
          </w:tcPr>
          <w:p/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Дню народного единства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300 человек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Всероссийская просветительская акция "Большой этнографический диктант"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Северная Осетия-Алания, 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образования и науки Республики Северная Осетия-Алания, Министерству Республики Северная Осетия-Алания по национальной политике и внешним связям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предупреждение попыток фальсификации истории России; 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3 000 человек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научных конференций, лекций, круглых столов, учебных курсов по вопросам государственной национальной политики и межнациональных отношений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 предупреждение попыток фальсификации истории России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- не менее 7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обеспечение межнационального согласия, гармонизации межнациональных (межэтнических) отношений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 предупреждение попыток фальсификации истории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- не менее 10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форумов, фестивалей, семинаров, конференций и прочих мероприятий в сфере массовых коммуникаций, массовой информации и литературы, направленных на формирование единого информационного пространства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Комитету по делам печати и массовых коммуникаций Республики Северная Осетия-Алания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- не менее 5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патриотической акции "Костры на башнях"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Комитету Республики Северная Осетия-Алания по делам молодежи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2 000 человек</w:t>
            </w:r>
          </w:p>
        </w:tc>
      </w:tr>
      <w:tr>
        <w:tc>
          <w:tcPr>
            <w:gridSpan w:val="7"/>
            <w:tcW w:w="1360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реализации мероприятий Государственной </w:t>
            </w:r>
            <w:hyperlink w:history="0" r:id="rId11" w:tooltip="Постановление Правительства Республики Северная Осетия-Алания от 27.11.2018 N 375 (ред. от 21.01.2022) &quot;О государственной программе Республики Северная Осетия-Алания &quot;Развитие межнациональных отношений в Республике Северная Осетия-Алания&quot; на 2019 - 2025 годы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Республики Северная Осетия-Алания "Развитие межнациональных отношений в Республике Северная Осетия-Алания" на 2019 - 2025 годы, утвержденной Постановлением Правительством Республики Северная Осетия-Алания от 27 ноября 2018 года N 375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учет этнокультурного фактора при обеспечении сбалансированного, комплексного и системного развития Республики Северная Осетия-Алания и муниципальных образований;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разработка, реализация, обеспечение отраслевого и межотраслевого соответствия государственных программ Республики Северная Осетия-Алания и муниципальных программ в сфере государственной национальной политики Российской Федерации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 мониторинг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мероприятий, связанных с проведением Всероссийского конкурса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 в республике Северная Осетия-Алания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конкурса - не менее 10 муниципальных образований (включая сельские поселения)</w:t>
            </w:r>
          </w:p>
        </w:tc>
      </w:tr>
      <w:tr>
        <w:tc>
          <w:tcPr>
            <w:gridSpan w:val="7"/>
            <w:tcW w:w="1360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Содействие этнокультурному и духовному развитию народов Российской Федерации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республиканского конкурса "Национальная кукла"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Комитету Республики Северная Осетия-Алания по делам молодежи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150 человек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республиканского конкурса чтецов "Ирон фандыр"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Комитету Республики Северная Осетия-Алания по делам молодежи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300 человек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конференции "Архитектоника медиапространства Севера и Юга" с участием представителей медиаотраслей Республики Северная Осетия-Алания и Республики Южная Осетия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Комитету по делам печати и массовых коммуникаций Республики Северная Осетия-Алания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150 человек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юбилейных мероприятий, посвященных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1100-летию крещения Алании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культуры Республики Северная Осетия-Алания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- не менее 5; количество участников - не менее 3 000 человек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спартакиады по традиционным играм осетин "Нартика"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Комитету Республики Северная Осетия-Алания по делам молодежи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300 человек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республиканского фестиваля осетинского танца "Ирон кафт" (Осетинский танец)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культуры Республики Северная Осетия-Алания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500 человек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республиканского фестиваля осетинской песни "Ирон зараг" (Осетинская песня)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культуры Республики Северная Осетия-Алания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300 человек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международного фестиваля инструментальной музыки "Ирон фандыр" (Осетинская гармошка)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культуры Республики Северная Осетия-Алания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300 человек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День Республики Северная Осетия-Алания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 при участии заинтересованных органов исполнительной власти Республики Северная Осетия-Алания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связям, заинтересованным органам исполнительной власти Республики Северная Осетия-Алания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1 000 человек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республиканского конкурса художественной самодеятельности "Иры фарн" (Достояние Осетии)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культуры Республики Северная Осетия-Алания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развитие 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400 человек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интерактивного познавательного проекта "Музей осетинского слова"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культуры Республики Северная Осетия-Алания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500 человек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межрегионального фестиваля казачьей культуры "Слава казачья"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300 человек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республиканского фестиваля национальных молодежных и детских любительских театров "Амыран рухс" (Свет Амырана)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Комитету Республики Северная Осетия-Алания по делам молодежи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3 000 человек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фестиваля национальных культур "Мелодия единства"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300 человек</w:t>
            </w:r>
          </w:p>
        </w:tc>
      </w:tr>
      <w:tr>
        <w:tc>
          <w:tcPr>
            <w:gridSpan w:val="7"/>
            <w:tcW w:w="1360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Формирование у детей и молодежи общероссийской гражданской идентичности, патриотизма, культуры межнационального общения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рассказов и рисунков "Народный герой Осетии"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Комитету Республики Северная Осетия-Алания по делам молодежи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 поддержка общественных инициатив, направленных на патриотическое воспитание детей и молодежи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200 человек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турнира по футболу "Дружный Кавказ"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Комитету Республики Северная Осетия-Алания по делам молодежи</w:t>
            </w:r>
          </w:p>
        </w:tc>
        <w:tc>
          <w:tcPr>
            <w:tcW w:w="26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9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200 человек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молодежного краеведческо-туристического лагеря "Горец"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Комитету Республики Северная Осетия-Алания по делам молодежи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150 человек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музейно-образовательной программы "Музеи Осетии детям"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культуры Республики Северная Осетия-Алания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500 человек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международной научно-практической конференции "Молодые ученые в решении актуальных проблем науки"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Комитету Республики Северная Осетия-Алания по делам молодежи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 поддержка общественных инициатив, направленных на патриотическое воспитание детей и молодежи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150 человек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молодежного межнационального форума "Многонациональная Осетия"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культуры Республики Северная Осетия-Алания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70 человек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"Школы национального блогера"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 поддержка общественных инициатив, направленных на патриотическое воспитание детей и молодежи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50 человек</w:t>
            </w:r>
          </w:p>
        </w:tc>
      </w:tr>
      <w:tr>
        <w:tc>
          <w:tcPr>
            <w:gridSpan w:val="7"/>
            <w:tcW w:w="1360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мероприятий, посвященных Дню русского языка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Северная Осетия-Алания, 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образования и науки Республики Северная Осетия-Алания, Министерству Республики Северная Осетия-Алания по национальной политике и внешним связям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- не менее 10; количество участников - не менее 500 человек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мероприятий, посвященных Дню осетинского языка и литературы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связям, Министерство образования и науки Республики Северная Осетия-Алания, Министерство культуры Республики Северная Осетия-Алания, Комитет Республики Северная Осетия-Алания по делам молодежи, Комитет по делам печати и массовых коммуникаций Республики Северная Осетия-Алания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связям, Министерству образования и науки Республики Северная Осетия-Алания, Министерству культуры Республики Северная Осетия-Алания, Комитету Республики Северная Осетия-Алания по делам молодежи, Комитету по делам печати и массовых коммуникаций Республики Северная Осетия-Алания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развитие языков народов Российской Федерации; обеспечение прав граждан на изучение родного языка и других языков народов Российской Федерации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1 000 человек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"Творцы русской классики"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культуры Республики Северная Осетия-Алания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Федерации; обеспечение прав граждан на изучение родного языка и других языков народов Российской Федерации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500 человек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на присуждение ежегодной республиканской премии за лучшую журналистскую работу на осетинском языке "Осетия - любовь моя"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Комитету по делам печати и массовых коммуникаций Республики Северная Осетия-Алания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сохранения и развития языков народов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прав граждан на изучение родного языка и других языков народов Российской Федерации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7 человек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"Пушкинский день России"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Северная Осетия-Алания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культуры Республики Северная Осетия-Алания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Федерации; обеспечение прав граждан на изучение родного языка и других языков народов Российской Федерации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50 человек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лингвообразовательной смены для молодежи, не владеющей осетинским языком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Комитету Республики Северная Осетия-Алания по делам молодежи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сохранения и развития языков народов Российской Федерации; обеспечение прав граждан на изучение родного языка и других языков народов Российской Федерации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50 человек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конкурса на лучшее поэтическое произведение на осетинском языке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Комитету Республики Северная Осетия-Алания по делам молодежи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сохранения и развития языков народов Российской Федерации; обеспечение прав граждан на изучение родного языка и других языков народов Российской Федерации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50 человек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республиканского конкурса на лучшую авторскую детскую сказку на осетинском языке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Комитету Республики Северная Осетия-Алания по делам молодежи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сохранения и развития языков народов Российской Федерации; обеспечение прав граждан на изучение родного языка и других языков народов Российской Федерации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50 человек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Дублирование на осетинский язык анимационных и художественных фильмов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Комитету по делам печати и массовых коммуникаций Республики Северная Осетия-Алания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прав граждан на изучение родного языка и других языков народов Российской Федерации; оказание содействия при производстве теле- и радиопрограмм, аудио- и видеоматериалов, создании интернет-ресурсов, издании печатной продукции на языках народов Российской Федерации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фильмов - не менее 2</w:t>
            </w:r>
          </w:p>
        </w:tc>
      </w:tr>
      <w:tr>
        <w:tc>
          <w:tcPr>
            <w:gridSpan w:val="7"/>
            <w:tcW w:w="1360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программных мероприятий в сфере социальной и культурной адаптации и интеграции иностранных граждан в российское общество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связям, заинтересованные органы исполнительной власти Республики Северная Осетия-Алания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связям, заинтересованным органам исполнительной власти Республики Северная Осетия-Алания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условий; разработка,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20 человек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комплекса мероприятий по социальной и культурной адаптации иностранных студентов и их интеграции в российское общество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связям, заинтересованные органы исполнительной власти Республики Северная Осетия-Алания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связям, заинтересованным органам исполнительной власти Республики Северная Осетия-Алания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условий; разработка,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30 человек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экскурсий для студентов, иностранных граждан, обучающихся в вузах и ссузах Республики Северная Осетия-Алания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года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молодежи, Министерство Республики Северная Осетия-Алания по национальной политике и внешним связям,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Комитету Республики Северная Осетия-Алания по делам молодежи, Министерству Республики Северная Осетия-Алания по национальной политике и внешним связям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условий; разработка,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30 человек</w:t>
            </w:r>
          </w:p>
        </w:tc>
      </w:tr>
      <w:tr>
        <w:tc>
          <w:tcPr>
            <w:gridSpan w:val="7"/>
            <w:tcW w:w="1360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социологических исследований по вопросам межнациональных и межконфессиональных отношений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социологические исследования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государственного мониторинга и анализа состояния межнациональных и межконфессиональных отношений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 мониторинг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мониторинга деятельности общественных объединений, религиозных и иных некоммерческих организаций, обмен информацией о выявлении фактов проявлений экстремизма на национальной и религиозной почве со стороны указанных объединений, в том числе возможных попыток распространения экстремистской идеологии и литературы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 при участии заинтересованных органов исполнительной власти Республики Северная Осетия-Алания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 мониторинг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заседаний Общественного совета при Министерстве Республики Северная Осетия-Алания по национальной политике и внешним связям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- не менее 2; количество участников - не менее 20 человек</w:t>
            </w:r>
          </w:p>
        </w:tc>
      </w:tr>
      <w:tr>
        <w:tc>
          <w:tcPr>
            <w:gridSpan w:val="7"/>
            <w:tcW w:w="1360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IX.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общественных советов, иных экспертно-консультативных органов при органах государственной власти Республики Северная Осетия-Алания представителей этнокультурных общественных объединений и религиозных организаций в деятельности по реализации целей и задач государственной национальной политики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участие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социально ориентированным некоммерческим организациям Республики Северная Осетия-Алания, осуществляющим деятельность в сфере реализации государственной национальной политики Российской Федерации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использование потенциала институтов гражданского общества, в том числе межнациональных общественных объединений, в деятельности по гармонизации межнациональных (межэтнических) отношений, а также по профилактике экстремизма и предупреждению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вовлечение этнокультурных и общественных организаций в межнациональное и межконфессиональное сотрудничество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организаций, получивших поддержку, - не менее 8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семинара-тренинга с представителями национально-культурных объединений и общественных организаций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использование потенциала институтов гражданского общества, в том числе межнациональных общественных объединений, в деятельности по гармонизации межнациональных (межэтнических) отношений, а также по профилактике экстремизма и предупреждению конфликтов на национальной и религиозной почве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- не менее 20 человек</w:t>
            </w:r>
          </w:p>
        </w:tc>
      </w:tr>
      <w:tr>
        <w:tc>
          <w:tcPr>
            <w:gridSpan w:val="7"/>
            <w:tcW w:w="1360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X. Информационное обеспечение реализации государственной национальной политики Российской Федерации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медиаплана информационного сопровождения реализации в 2021 - 2025 годах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 при участии заинтересованных органов исполнительной власти Республики Северная Осетия-Алания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Комитету по делам печати и массовых коммуникаций Республики Северная Осетия-Алания, заинтересованным органам исполнительной власти Республики Северная Осетия-Алания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 медиаплан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освещении государственными средствами массовой информации вопросов и мероприятий в сфере государственной национальной политики Российской Федерации, в том числе на языках народов России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Осетия-Алания, Министерство Республики Северная Осетия-Алания по национальной политике и внешним связям при участии заинтересованных органов исполнительной власти Республики Северная Осетия-Алания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Комитету по делам печати и массовых коммуникаций Республики Северная Осетия-Алания, Министерству Республики Северная Осетия-Алания по национальной политике и внешним связям, заинтересованным органам исполнительной власти Республики Северная Осетия-Алания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оказано содействие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Учреждение и проведение конкурса на присуждение специальной премии за лучшую журналистскую работу по антитеррористической тематике в СМИ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Комитету по делам печати и массовых коммуникаций Республики Северная Осетия-Алания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конкурсов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10 конкурсных работ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конкурс "Национальная политика в СМИ"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конкурсов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10 конкурсных работ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размещение в Республике Северная Осетия-Алания наружной социальной рекламы (баннеров), направленной на укрепление гражданского патриотизма и российской гражданской идентичности, профилактику ксенофобии, этнического и религиозного экстремизма, в том числе в молодежной среде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изготовлена и размещена наружная социальная реклама (баннеры)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трансляция информационных видеороликов, телевизионных передач, направленных на гармонизацию межнациональных (межконфессиональных) отношений, профилактику ксенофобии, этнического и религиозного экстремизма, в том числе в молодежной среде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Республики Северная Осетия-Алания, Министерство Республики Северная Осетия-Алания по национальной политике и внешним связям, заинтересованные органы исполнительной власти Республики Северная Осетия-Алания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Комитету по делам печати и массовых коммуникаций Республики Северная Осетия-Алания, Министерству Республики Северная Осетия-Алания по национальной политике и внешним связям, заинтересованным органам исполнительной власти Республики Северная Осетия-Алания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трансляций - не менее 10</w:t>
            </w:r>
          </w:p>
        </w:tc>
      </w:tr>
      <w:tr>
        <w:tc>
          <w:tcPr>
            <w:gridSpan w:val="7"/>
            <w:tcW w:w="1360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XI. Использование возможностей и механизмов международного сотрудничества при реализации государственной национальной политики Российской Федерации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цикла интернет-конференций с представителями осетинских диаспор за рубежом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формированию положительного образа Российской Федерации за рубежом, отношения к ней как к демократическому государству, гарантирующему удовлетворение национальных потребностей (этнокультурных потребностей) граждан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интернет-конференций - не менее 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встреч руководителей делегаций иностранных государств и дипломатических миссий иностранных государств в Российской Федерации с представителями общественных организаций (объединений) этнической направленности и религиозных организаций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формированию положительного образа Российской Федерации за рубежом, отношения к ней как к демократическому государству, гарантирующему удовлетворение национальных потребностей (этнокультурных потребностей) граждан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организованы встречи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комплекса мероприятий по взаимодействию с соотечественниками за рубежом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изучения, популяризации и распространения за рубежом русского языка и российской культуры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 комплекс мероприятий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представителей Республики Северная Осетия-Алания в международных и межрегиональных мероприятиях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Республики Северная Осетия-Алания по национальной политике и внешним связям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Министерству Республики Северная Осетия-Алания по национальной политике и внешним связям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изучения, популяризации и распространения за рубежом русского языка и российской культуры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участие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участию молодежи Республики Северная Осетия-Алания в международных форумах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Северная Осетия-Алания по делам молодежи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республиканском бюджете Комитету Республики Северная Осетия-Алания по делам молодежи</w:t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формированию положительного образа Российской Федерации за рубежом, отношения к ней как к демократическому государству, гарантирующему удовлетворение национально-культурных потребностей (этнокультурных потребностей) граждан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оказано содействие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Республики Северная Осетия-Алания от 21.06.2022 N 375-р</w:t>
            <w:br/>
            <w:t>"О плане мероприятий по реализации 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Республики Северная Осетия-Алания от 21.06.2022 N 375-р</w:t>
            <w:br/>
            <w:t>"О плане мероприятий по реализации 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56E43A7FE7E4A31BBE44E656094C377C4FC8D9168BB935345CE1227EB67C22B160FAAFDFC0AD4340086A0D2BDs7S7H" TargetMode = "External"/>
	<Relationship Id="rId8" Type="http://schemas.openxmlformats.org/officeDocument/2006/relationships/hyperlink" Target="consultantplus://offline/ref=B56E43A7FE7E4A31BBE44E656094C377C3FD8A9A6BB9935345CE1227EB67C22B040FF2F1FD0ACA350793F683FB20B950C313FDAC9AF622C7s9SBH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B56E43A7FE7E4A31BBE4506876F89979C7F6D1956EBE990D1C91497ABC6EC87C4340ABB3B907CB350198A3D0B421E5159600FDAD9AF523DB9B8329s7S5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Республики Северная Осетия-Алания от 21.06.2022 N 375-р
"О плане мероприятий по реализации в 2022 - 2025 годах в Республике Северная Осетия-Алания Стратегии государственной национальной политики Российской Федерации на период до 2025 года"</dc:title>
  <dcterms:created xsi:type="dcterms:W3CDTF">2022-11-10T07:18:44Z</dcterms:created>
</cp:coreProperties>
</file>